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hint="eastAsia" w:ascii="仿宋_GB2312" w:eastAsia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竞争性磋商</w:t>
      </w:r>
      <w:r>
        <w:rPr>
          <w:rFonts w:hint="eastAsia" w:ascii="仿宋_GB2312" w:eastAsia="仿宋_GB2312"/>
          <w:b/>
          <w:bCs/>
          <w:sz w:val="30"/>
          <w:szCs w:val="30"/>
        </w:rPr>
        <w:t>投标声明</w:t>
      </w:r>
      <w:bookmarkEnd w:id="0"/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right="21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南通市教育考试院：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我单位决定参加本次竞争性磋商，并声明：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1.我方愿意按照竞争性磋商文件的全部要求进行谈判；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2.我方没有为本项目提供整体设计、规范编制或者项目管理、监理、检测等服务； 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3.我方完全同意放弃对竞争性磋商文件有误解的辩解权利；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4.我方将按照竞争性磋商文件的规定履行合同的责任和义务；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5.如我方在磋商有效期内撤回，保证金将被贵方没收；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6.我方理解贵方不一定要选择最低价的供应商；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7.我方同意向贵方提供与磋商有关的其他任何证据或资料；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8.一旦我方成交，我们同意按竞争性磋商文件的要求与买方签定合同；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9.我方承担磋商过程中的相关费用；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10.与本次磋商有关的一切正式往来通讯请寄：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邮编：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电话：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单位法人代表签字（盖章）：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或法人代表委托人签字（盖章）：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both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C5075"/>
    <w:rsid w:val="5E8C5075"/>
    <w:rsid w:val="71274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2019-03-04T03:13:00Z</dcterms:created>
  <dc:creator>平淡中的波澜</dc:creator>
  <cp:lastModifiedBy>平淡中的波澜</cp:lastModifiedBy>
  <dcterms:modified xsi:type="dcterms:W3CDTF">2019-03-04T03:14:23Z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